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41F9EA32" w:rsidR="00496905" w:rsidRDefault="00494B44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June 16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927C99">
        <w:rPr>
          <w:b/>
          <w:sz w:val="24"/>
        </w:rPr>
        <w:t>6</w:t>
      </w:r>
      <w:proofErr w:type="gramEnd"/>
      <w:r w:rsidR="00412357">
        <w:rPr>
          <w:b/>
          <w:sz w:val="24"/>
        </w:rPr>
        <w:t xml:space="preserve"> </w:t>
      </w:r>
      <w:r w:rsidR="001F3246">
        <w:rPr>
          <w:b/>
          <w:sz w:val="24"/>
        </w:rPr>
        <w:t>Public Workshop</w:t>
      </w:r>
      <w:r w:rsidR="00412357">
        <w:rPr>
          <w:b/>
          <w:sz w:val="24"/>
        </w:rPr>
        <w:t xml:space="preserve"> </w:t>
      </w:r>
      <w:r w:rsidR="001F3246">
        <w:rPr>
          <w:b/>
          <w:sz w:val="24"/>
        </w:rPr>
        <w:t>5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6F698A">
        <w:rPr>
          <w:b/>
          <w:sz w:val="24"/>
        </w:rPr>
        <w:t>P</w:t>
      </w:r>
      <w:r w:rsidR="00706CA4">
        <w:rPr>
          <w:b/>
          <w:sz w:val="24"/>
        </w:rPr>
        <w:t>M</w:t>
      </w:r>
    </w:p>
    <w:p w14:paraId="3383B23E" w14:textId="5FC88F36" w:rsidR="00FB49AC" w:rsidRDefault="00FB49AC" w:rsidP="00FB49AC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Bonifay K-8 School – 140 Blue Devil Drive,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  <w:bookmarkStart w:id="3" w:name="NON-_AGENDA_AUDIENCE"/>
      <w:bookmarkEnd w:id="3"/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0A80199F" w14:textId="06BAAC82" w:rsidR="00515880" w:rsidRDefault="001F3246" w:rsidP="001F3246">
      <w:pPr>
        <w:pStyle w:val="Heading1"/>
        <w:numPr>
          <w:ilvl w:val="0"/>
          <w:numId w:val="22"/>
        </w:numPr>
        <w:rPr>
          <w:bCs/>
          <w:spacing w:val="-2"/>
          <w:sz w:val="18"/>
          <w:szCs w:val="18"/>
          <w:u w:val="none"/>
        </w:rPr>
      </w:pPr>
      <w:proofErr w:type="gramStart"/>
      <w:r>
        <w:rPr>
          <w:bCs/>
          <w:spacing w:val="-2"/>
          <w:sz w:val="18"/>
          <w:szCs w:val="18"/>
          <w:u w:val="none"/>
        </w:rPr>
        <w:t>Safe Haven</w:t>
      </w:r>
      <w:proofErr w:type="gramEnd"/>
      <w:r>
        <w:rPr>
          <w:bCs/>
          <w:spacing w:val="-2"/>
          <w:sz w:val="18"/>
          <w:szCs w:val="18"/>
          <w:u w:val="none"/>
        </w:rPr>
        <w:t xml:space="preserve"> Baby Box</w:t>
      </w:r>
    </w:p>
    <w:p w14:paraId="29819557" w14:textId="77777777" w:rsidR="001F3246" w:rsidRPr="002A2C7B" w:rsidRDefault="001F3246" w:rsidP="001F3246">
      <w:pPr>
        <w:pStyle w:val="Heading1"/>
        <w:ind w:left="216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EBF2951" w14:textId="77777777" w:rsidR="003A4ED3" w:rsidRPr="003A4ED3" w:rsidRDefault="003A4ED3" w:rsidP="003A4ED3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3920590F" w14:textId="77777777" w:rsidR="00BF6ACB" w:rsidRDefault="00BF6ACB" w:rsidP="00BF6ACB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90561A1" w14:textId="77777777" w:rsidR="00BF6ACB" w:rsidRPr="00417B06" w:rsidRDefault="00BF6ACB" w:rsidP="00BF6ACB">
      <w:pPr>
        <w:pStyle w:val="Heading1"/>
        <w:spacing w:line="187" w:lineRule="exac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DEVELOPMENT COMMISSION</w:t>
      </w:r>
    </w:p>
    <w:p w14:paraId="57DFA095" w14:textId="77777777" w:rsidR="00BF6ACB" w:rsidRPr="00417B06" w:rsidRDefault="00BF6ACB" w:rsidP="00417B06">
      <w:pPr>
        <w:pStyle w:val="Heading1"/>
        <w:spacing w:line="187" w:lineRule="exact"/>
        <w:rPr>
          <w:b/>
          <w:bCs/>
          <w:sz w:val="18"/>
          <w:szCs w:val="18"/>
        </w:rPr>
      </w:pPr>
    </w:p>
    <w:p w14:paraId="72BE0D35" w14:textId="070B625E" w:rsidR="00791378" w:rsidRDefault="00B23736" w:rsidP="00BF6ACB">
      <w:pPr>
        <w:pStyle w:val="Heading1"/>
        <w:ind w:left="720" w:firstLine="720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6BBC6532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  <w:r w:rsidR="00190282">
        <w:rPr>
          <w:b/>
          <w:spacing w:val="-2"/>
          <w:sz w:val="18"/>
          <w:szCs w:val="18"/>
        </w:rPr>
        <w:t xml:space="preserve"> 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0FE1E27B" w:rsidR="000F7EB6" w:rsidRPr="009509C9" w:rsidRDefault="00B23736" w:rsidP="00653A47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653A47">
        <w:rPr>
          <w:spacing w:val="-2"/>
          <w:sz w:val="18"/>
          <w:szCs w:val="18"/>
        </w:rPr>
        <w:t>Melvin</w:t>
      </w:r>
      <w:r w:rsidRPr="00653A47">
        <w:rPr>
          <w:spacing w:val="-7"/>
          <w:sz w:val="18"/>
          <w:szCs w:val="18"/>
        </w:rPr>
        <w:t xml:space="preserve"> </w:t>
      </w:r>
      <w:r w:rsidRPr="00653A47">
        <w:rPr>
          <w:spacing w:val="-2"/>
          <w:sz w:val="18"/>
          <w:szCs w:val="18"/>
        </w:rPr>
        <w:t>Engineering</w:t>
      </w:r>
    </w:p>
    <w:p w14:paraId="6C980B14" w14:textId="19493CDD" w:rsidR="00B3090A" w:rsidRPr="003A3BBD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35F5E77" w14:textId="60A7321A" w:rsidR="00031FBC" w:rsidRDefault="00B23736" w:rsidP="00BA0E4D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158AAE1D" w14:textId="77777777" w:rsidR="00706CA4" w:rsidRPr="002A2C7B" w:rsidRDefault="00706CA4" w:rsidP="003A3BBD">
      <w:pPr>
        <w:pStyle w:val="Heading1"/>
        <w:spacing w:before="1"/>
        <w:ind w:left="0"/>
        <w:rPr>
          <w:bCs/>
          <w:color w:val="FF0000"/>
          <w:spacing w:val="-2"/>
          <w:sz w:val="18"/>
          <w:szCs w:val="18"/>
          <w:u w:val="none"/>
        </w:rPr>
      </w:pPr>
    </w:p>
    <w:p w14:paraId="4F026B44" w14:textId="4055A3BD" w:rsidR="00507CD9" w:rsidRDefault="00B23736" w:rsidP="0030431B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378024EA" w14:textId="6C107F82" w:rsidR="00B52B63" w:rsidRPr="0014169E" w:rsidRDefault="00B52B63" w:rsidP="0014169E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77BF" w14:textId="77777777" w:rsidR="0045454B" w:rsidRDefault="0045454B" w:rsidP="00EF16C0">
      <w:r>
        <w:separator/>
      </w:r>
    </w:p>
  </w:endnote>
  <w:endnote w:type="continuationSeparator" w:id="0">
    <w:p w14:paraId="4BE009FA" w14:textId="77777777" w:rsidR="0045454B" w:rsidRDefault="0045454B" w:rsidP="00E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29F3" w14:textId="77777777" w:rsidR="00EF16C0" w:rsidRDefault="00EF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1467" w14:textId="77777777" w:rsidR="00EF16C0" w:rsidRDefault="00EF1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07" w14:textId="77777777" w:rsidR="00EF16C0" w:rsidRDefault="00EF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B0AC" w14:textId="77777777" w:rsidR="0045454B" w:rsidRDefault="0045454B" w:rsidP="00EF16C0">
      <w:r>
        <w:separator/>
      </w:r>
    </w:p>
  </w:footnote>
  <w:footnote w:type="continuationSeparator" w:id="0">
    <w:p w14:paraId="25DE6D72" w14:textId="77777777" w:rsidR="0045454B" w:rsidRDefault="0045454B" w:rsidP="00EF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725" w14:textId="77777777" w:rsidR="00EF16C0" w:rsidRDefault="00EF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61B9" w14:textId="696FCF41" w:rsidR="00EF16C0" w:rsidRDefault="00EF1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2AF6" w14:textId="77777777" w:rsidR="00EF16C0" w:rsidRDefault="00EF1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3B7038"/>
    <w:multiLevelType w:val="hybridMultilevel"/>
    <w:tmpl w:val="A9D61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33967"/>
    <w:multiLevelType w:val="hybridMultilevel"/>
    <w:tmpl w:val="83782E9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BC4607"/>
    <w:multiLevelType w:val="hybridMultilevel"/>
    <w:tmpl w:val="7D549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EDF6DEC"/>
    <w:multiLevelType w:val="hybridMultilevel"/>
    <w:tmpl w:val="6A3CD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361781"/>
    <w:multiLevelType w:val="hybridMultilevel"/>
    <w:tmpl w:val="DFD21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6E4FC8"/>
    <w:multiLevelType w:val="hybridMultilevel"/>
    <w:tmpl w:val="F028B7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9E1455"/>
    <w:multiLevelType w:val="hybridMultilevel"/>
    <w:tmpl w:val="65CCA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CF36DE2"/>
    <w:multiLevelType w:val="hybridMultilevel"/>
    <w:tmpl w:val="2A94F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FA26349"/>
    <w:multiLevelType w:val="hybridMultilevel"/>
    <w:tmpl w:val="F022C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3FB7CBA"/>
    <w:multiLevelType w:val="hybridMultilevel"/>
    <w:tmpl w:val="07C80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86D0636"/>
    <w:multiLevelType w:val="hybridMultilevel"/>
    <w:tmpl w:val="C58E6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C105B8"/>
    <w:multiLevelType w:val="hybridMultilevel"/>
    <w:tmpl w:val="10865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8" w15:restartNumberingAfterBreak="0">
    <w:nsid w:val="76E9238B"/>
    <w:multiLevelType w:val="hybridMultilevel"/>
    <w:tmpl w:val="81F4C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BD57E05"/>
    <w:multiLevelType w:val="hybridMultilevel"/>
    <w:tmpl w:val="B57AA61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3"/>
  </w:num>
  <w:num w:numId="2" w16cid:durableId="619721424">
    <w:abstractNumId w:val="2"/>
  </w:num>
  <w:num w:numId="3" w16cid:durableId="476145623">
    <w:abstractNumId w:val="17"/>
  </w:num>
  <w:num w:numId="4" w16cid:durableId="2073195848">
    <w:abstractNumId w:val="4"/>
  </w:num>
  <w:num w:numId="5" w16cid:durableId="1364281344">
    <w:abstractNumId w:val="15"/>
  </w:num>
  <w:num w:numId="6" w16cid:durableId="259486787">
    <w:abstractNumId w:val="0"/>
  </w:num>
  <w:num w:numId="7" w16cid:durableId="776019221">
    <w:abstractNumId w:val="4"/>
  </w:num>
  <w:num w:numId="8" w16cid:durableId="1823304021">
    <w:abstractNumId w:val="5"/>
  </w:num>
  <w:num w:numId="9" w16cid:durableId="453139015">
    <w:abstractNumId w:val="7"/>
  </w:num>
  <w:num w:numId="10" w16cid:durableId="558177459">
    <w:abstractNumId w:val="8"/>
  </w:num>
  <w:num w:numId="11" w16cid:durableId="2111578945">
    <w:abstractNumId w:val="9"/>
  </w:num>
  <w:num w:numId="12" w16cid:durableId="358899300">
    <w:abstractNumId w:val="19"/>
  </w:num>
  <w:num w:numId="13" w16cid:durableId="1381511896">
    <w:abstractNumId w:val="11"/>
  </w:num>
  <w:num w:numId="14" w16cid:durableId="1447967928">
    <w:abstractNumId w:val="6"/>
  </w:num>
  <w:num w:numId="15" w16cid:durableId="1922984836">
    <w:abstractNumId w:val="16"/>
  </w:num>
  <w:num w:numId="16" w16cid:durableId="1012805644">
    <w:abstractNumId w:val="18"/>
  </w:num>
  <w:num w:numId="17" w16cid:durableId="1600989478">
    <w:abstractNumId w:val="14"/>
  </w:num>
  <w:num w:numId="18" w16cid:durableId="2038850555">
    <w:abstractNumId w:val="13"/>
  </w:num>
  <w:num w:numId="19" w16cid:durableId="1554272182">
    <w:abstractNumId w:val="3"/>
  </w:num>
  <w:num w:numId="20" w16cid:durableId="1319726388">
    <w:abstractNumId w:val="12"/>
  </w:num>
  <w:num w:numId="21" w16cid:durableId="1384407544">
    <w:abstractNumId w:val="10"/>
  </w:num>
  <w:num w:numId="22" w16cid:durableId="9875911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0904"/>
    <w:rsid w:val="0000150B"/>
    <w:rsid w:val="0000285E"/>
    <w:rsid w:val="0000615E"/>
    <w:rsid w:val="00006ACA"/>
    <w:rsid w:val="00007654"/>
    <w:rsid w:val="00010F9B"/>
    <w:rsid w:val="0001370A"/>
    <w:rsid w:val="00020DE1"/>
    <w:rsid w:val="000220F8"/>
    <w:rsid w:val="000276E4"/>
    <w:rsid w:val="00027C22"/>
    <w:rsid w:val="00027E37"/>
    <w:rsid w:val="00031FBC"/>
    <w:rsid w:val="00033501"/>
    <w:rsid w:val="0003352F"/>
    <w:rsid w:val="00033A82"/>
    <w:rsid w:val="0003420D"/>
    <w:rsid w:val="00036147"/>
    <w:rsid w:val="000438AD"/>
    <w:rsid w:val="00047DBB"/>
    <w:rsid w:val="00051D1F"/>
    <w:rsid w:val="00054DF5"/>
    <w:rsid w:val="00056023"/>
    <w:rsid w:val="00056D2F"/>
    <w:rsid w:val="0006287E"/>
    <w:rsid w:val="00070E0C"/>
    <w:rsid w:val="00071F8B"/>
    <w:rsid w:val="00077C85"/>
    <w:rsid w:val="000837B0"/>
    <w:rsid w:val="00083B2C"/>
    <w:rsid w:val="00084300"/>
    <w:rsid w:val="000855AD"/>
    <w:rsid w:val="00087594"/>
    <w:rsid w:val="00095297"/>
    <w:rsid w:val="00096589"/>
    <w:rsid w:val="000A2E1E"/>
    <w:rsid w:val="000A2F72"/>
    <w:rsid w:val="000A4ADF"/>
    <w:rsid w:val="000B05D6"/>
    <w:rsid w:val="000B1323"/>
    <w:rsid w:val="000B2A2A"/>
    <w:rsid w:val="000B699E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A96"/>
    <w:rsid w:val="000F1D08"/>
    <w:rsid w:val="000F272B"/>
    <w:rsid w:val="000F2A17"/>
    <w:rsid w:val="000F2A3B"/>
    <w:rsid w:val="000F4CF5"/>
    <w:rsid w:val="000F73EE"/>
    <w:rsid w:val="000F7EB6"/>
    <w:rsid w:val="001003A8"/>
    <w:rsid w:val="00103120"/>
    <w:rsid w:val="00104DC6"/>
    <w:rsid w:val="001050C9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169E"/>
    <w:rsid w:val="00144D10"/>
    <w:rsid w:val="00147699"/>
    <w:rsid w:val="00147A3F"/>
    <w:rsid w:val="00155A25"/>
    <w:rsid w:val="00155DEC"/>
    <w:rsid w:val="001627CA"/>
    <w:rsid w:val="00163DA7"/>
    <w:rsid w:val="00164813"/>
    <w:rsid w:val="00164F78"/>
    <w:rsid w:val="00167C6A"/>
    <w:rsid w:val="001704E1"/>
    <w:rsid w:val="001707F9"/>
    <w:rsid w:val="00175292"/>
    <w:rsid w:val="001830BD"/>
    <w:rsid w:val="00190282"/>
    <w:rsid w:val="00190BA9"/>
    <w:rsid w:val="001927A8"/>
    <w:rsid w:val="00195C1B"/>
    <w:rsid w:val="00196CCA"/>
    <w:rsid w:val="001971A7"/>
    <w:rsid w:val="001A043C"/>
    <w:rsid w:val="001B1263"/>
    <w:rsid w:val="001B127A"/>
    <w:rsid w:val="001B202C"/>
    <w:rsid w:val="001B2767"/>
    <w:rsid w:val="001B770B"/>
    <w:rsid w:val="001C2F16"/>
    <w:rsid w:val="001C5C71"/>
    <w:rsid w:val="001C6C67"/>
    <w:rsid w:val="001C7590"/>
    <w:rsid w:val="001D1292"/>
    <w:rsid w:val="001D16E9"/>
    <w:rsid w:val="001D2E65"/>
    <w:rsid w:val="001D39CC"/>
    <w:rsid w:val="001E4632"/>
    <w:rsid w:val="001E6290"/>
    <w:rsid w:val="001E6810"/>
    <w:rsid w:val="001E6FA9"/>
    <w:rsid w:val="001E7064"/>
    <w:rsid w:val="001F03F1"/>
    <w:rsid w:val="001F0A54"/>
    <w:rsid w:val="001F149C"/>
    <w:rsid w:val="001F2704"/>
    <w:rsid w:val="001F3246"/>
    <w:rsid w:val="001F4530"/>
    <w:rsid w:val="001F711C"/>
    <w:rsid w:val="002011AE"/>
    <w:rsid w:val="00202F8B"/>
    <w:rsid w:val="00213190"/>
    <w:rsid w:val="00214591"/>
    <w:rsid w:val="00214E97"/>
    <w:rsid w:val="00224290"/>
    <w:rsid w:val="00226EC4"/>
    <w:rsid w:val="00227D4C"/>
    <w:rsid w:val="00232ADC"/>
    <w:rsid w:val="00234599"/>
    <w:rsid w:val="002346DC"/>
    <w:rsid w:val="00244859"/>
    <w:rsid w:val="00247D11"/>
    <w:rsid w:val="00252E2B"/>
    <w:rsid w:val="00255CA4"/>
    <w:rsid w:val="002602EF"/>
    <w:rsid w:val="00264B2F"/>
    <w:rsid w:val="00266A3E"/>
    <w:rsid w:val="00266BA5"/>
    <w:rsid w:val="00273DFB"/>
    <w:rsid w:val="00280D17"/>
    <w:rsid w:val="00283CA7"/>
    <w:rsid w:val="00285437"/>
    <w:rsid w:val="002875E7"/>
    <w:rsid w:val="002969E4"/>
    <w:rsid w:val="002A066A"/>
    <w:rsid w:val="002A18E3"/>
    <w:rsid w:val="002A1F2E"/>
    <w:rsid w:val="002A2C7B"/>
    <w:rsid w:val="002A3A0E"/>
    <w:rsid w:val="002A5067"/>
    <w:rsid w:val="002B169C"/>
    <w:rsid w:val="002B2FF9"/>
    <w:rsid w:val="002B450F"/>
    <w:rsid w:val="002B6C39"/>
    <w:rsid w:val="002C3920"/>
    <w:rsid w:val="002C42BA"/>
    <w:rsid w:val="002C6DA5"/>
    <w:rsid w:val="002E5E5A"/>
    <w:rsid w:val="002E6387"/>
    <w:rsid w:val="002E6C3A"/>
    <w:rsid w:val="002E7D19"/>
    <w:rsid w:val="002F0F32"/>
    <w:rsid w:val="002F1F8F"/>
    <w:rsid w:val="002F4EFC"/>
    <w:rsid w:val="002F7F99"/>
    <w:rsid w:val="00303A95"/>
    <w:rsid w:val="0030431B"/>
    <w:rsid w:val="00304E6E"/>
    <w:rsid w:val="003165DD"/>
    <w:rsid w:val="00317BA2"/>
    <w:rsid w:val="00330FF4"/>
    <w:rsid w:val="0033193D"/>
    <w:rsid w:val="0033718D"/>
    <w:rsid w:val="00340A75"/>
    <w:rsid w:val="003424FF"/>
    <w:rsid w:val="003456D3"/>
    <w:rsid w:val="00355A6A"/>
    <w:rsid w:val="0035711F"/>
    <w:rsid w:val="0035760E"/>
    <w:rsid w:val="003609A9"/>
    <w:rsid w:val="00360B79"/>
    <w:rsid w:val="0036118A"/>
    <w:rsid w:val="00361A53"/>
    <w:rsid w:val="00362983"/>
    <w:rsid w:val="00372045"/>
    <w:rsid w:val="003723E0"/>
    <w:rsid w:val="00373BA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067C"/>
    <w:rsid w:val="003A345E"/>
    <w:rsid w:val="003A3BBD"/>
    <w:rsid w:val="003A4ED3"/>
    <w:rsid w:val="003A5CFE"/>
    <w:rsid w:val="003B1684"/>
    <w:rsid w:val="003C0DA3"/>
    <w:rsid w:val="003C16A8"/>
    <w:rsid w:val="003C1E40"/>
    <w:rsid w:val="003C2104"/>
    <w:rsid w:val="003C63D8"/>
    <w:rsid w:val="003D26D6"/>
    <w:rsid w:val="003D363E"/>
    <w:rsid w:val="003F3FDF"/>
    <w:rsid w:val="003F404E"/>
    <w:rsid w:val="003F4D51"/>
    <w:rsid w:val="00400369"/>
    <w:rsid w:val="00403CEF"/>
    <w:rsid w:val="00410391"/>
    <w:rsid w:val="00412357"/>
    <w:rsid w:val="00414468"/>
    <w:rsid w:val="00415BB1"/>
    <w:rsid w:val="0041606F"/>
    <w:rsid w:val="00417B06"/>
    <w:rsid w:val="00421C11"/>
    <w:rsid w:val="00424A8D"/>
    <w:rsid w:val="004326ED"/>
    <w:rsid w:val="00433FCC"/>
    <w:rsid w:val="00435616"/>
    <w:rsid w:val="00435884"/>
    <w:rsid w:val="00436BD4"/>
    <w:rsid w:val="0043763A"/>
    <w:rsid w:val="00446422"/>
    <w:rsid w:val="004501A2"/>
    <w:rsid w:val="0045454B"/>
    <w:rsid w:val="0045641F"/>
    <w:rsid w:val="00457CBD"/>
    <w:rsid w:val="0047043B"/>
    <w:rsid w:val="00473517"/>
    <w:rsid w:val="0047625F"/>
    <w:rsid w:val="00476DDF"/>
    <w:rsid w:val="0047740C"/>
    <w:rsid w:val="004833EF"/>
    <w:rsid w:val="0048542B"/>
    <w:rsid w:val="00487434"/>
    <w:rsid w:val="0049182B"/>
    <w:rsid w:val="0049431F"/>
    <w:rsid w:val="00494B44"/>
    <w:rsid w:val="004964BC"/>
    <w:rsid w:val="00496905"/>
    <w:rsid w:val="004A0A25"/>
    <w:rsid w:val="004A2333"/>
    <w:rsid w:val="004A2C17"/>
    <w:rsid w:val="004B0BDB"/>
    <w:rsid w:val="004B1BCB"/>
    <w:rsid w:val="004B4D58"/>
    <w:rsid w:val="004B56E3"/>
    <w:rsid w:val="004C0A77"/>
    <w:rsid w:val="004C18B5"/>
    <w:rsid w:val="004C78DD"/>
    <w:rsid w:val="004D1B12"/>
    <w:rsid w:val="004D4CEA"/>
    <w:rsid w:val="004D5CF4"/>
    <w:rsid w:val="004D7649"/>
    <w:rsid w:val="004D7BE6"/>
    <w:rsid w:val="004E15B4"/>
    <w:rsid w:val="004E3853"/>
    <w:rsid w:val="004E5CC1"/>
    <w:rsid w:val="004F19E7"/>
    <w:rsid w:val="004F4604"/>
    <w:rsid w:val="00503A03"/>
    <w:rsid w:val="0050516C"/>
    <w:rsid w:val="005064C4"/>
    <w:rsid w:val="00507CD9"/>
    <w:rsid w:val="00515880"/>
    <w:rsid w:val="00531BA1"/>
    <w:rsid w:val="00537513"/>
    <w:rsid w:val="0054724A"/>
    <w:rsid w:val="00547415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5246"/>
    <w:rsid w:val="00577322"/>
    <w:rsid w:val="00583113"/>
    <w:rsid w:val="00585723"/>
    <w:rsid w:val="005862E6"/>
    <w:rsid w:val="00587F15"/>
    <w:rsid w:val="00590A6D"/>
    <w:rsid w:val="0059361A"/>
    <w:rsid w:val="005A181E"/>
    <w:rsid w:val="005A235F"/>
    <w:rsid w:val="005A280B"/>
    <w:rsid w:val="005A5A2D"/>
    <w:rsid w:val="005C542C"/>
    <w:rsid w:val="005C7E98"/>
    <w:rsid w:val="005D0AC8"/>
    <w:rsid w:val="005D0B67"/>
    <w:rsid w:val="005D2E1A"/>
    <w:rsid w:val="005D3AFB"/>
    <w:rsid w:val="005D501D"/>
    <w:rsid w:val="005D5FD6"/>
    <w:rsid w:val="005D617D"/>
    <w:rsid w:val="005D6722"/>
    <w:rsid w:val="005E1455"/>
    <w:rsid w:val="005E37CE"/>
    <w:rsid w:val="005E70A5"/>
    <w:rsid w:val="005E7428"/>
    <w:rsid w:val="005F25D9"/>
    <w:rsid w:val="005F392D"/>
    <w:rsid w:val="005F45A3"/>
    <w:rsid w:val="006001EC"/>
    <w:rsid w:val="00601364"/>
    <w:rsid w:val="00606266"/>
    <w:rsid w:val="006075BD"/>
    <w:rsid w:val="006100C4"/>
    <w:rsid w:val="0061318E"/>
    <w:rsid w:val="006136CB"/>
    <w:rsid w:val="00614D6C"/>
    <w:rsid w:val="00616AB5"/>
    <w:rsid w:val="006214D5"/>
    <w:rsid w:val="00623EB8"/>
    <w:rsid w:val="00624949"/>
    <w:rsid w:val="00641A34"/>
    <w:rsid w:val="0064310E"/>
    <w:rsid w:val="0064531D"/>
    <w:rsid w:val="00646632"/>
    <w:rsid w:val="0065277A"/>
    <w:rsid w:val="00653A47"/>
    <w:rsid w:val="0065419C"/>
    <w:rsid w:val="00655446"/>
    <w:rsid w:val="00656F97"/>
    <w:rsid w:val="006621BB"/>
    <w:rsid w:val="0066534A"/>
    <w:rsid w:val="006673F1"/>
    <w:rsid w:val="00667AB2"/>
    <w:rsid w:val="00667D0E"/>
    <w:rsid w:val="00671788"/>
    <w:rsid w:val="00673069"/>
    <w:rsid w:val="00673FBC"/>
    <w:rsid w:val="00676A4A"/>
    <w:rsid w:val="00680690"/>
    <w:rsid w:val="006867A2"/>
    <w:rsid w:val="00690EBD"/>
    <w:rsid w:val="00691306"/>
    <w:rsid w:val="00692C1D"/>
    <w:rsid w:val="00696D4F"/>
    <w:rsid w:val="006A415B"/>
    <w:rsid w:val="006B2348"/>
    <w:rsid w:val="006B5632"/>
    <w:rsid w:val="006C283E"/>
    <w:rsid w:val="006C2A90"/>
    <w:rsid w:val="006C43C1"/>
    <w:rsid w:val="006C6339"/>
    <w:rsid w:val="006C6969"/>
    <w:rsid w:val="006D5E69"/>
    <w:rsid w:val="006E3110"/>
    <w:rsid w:val="006F3CCA"/>
    <w:rsid w:val="006F698A"/>
    <w:rsid w:val="006F6DF4"/>
    <w:rsid w:val="006F6E84"/>
    <w:rsid w:val="007005B5"/>
    <w:rsid w:val="00703324"/>
    <w:rsid w:val="00706CA4"/>
    <w:rsid w:val="007071B4"/>
    <w:rsid w:val="00711981"/>
    <w:rsid w:val="007127E5"/>
    <w:rsid w:val="00713004"/>
    <w:rsid w:val="007145D6"/>
    <w:rsid w:val="00717E3D"/>
    <w:rsid w:val="00721222"/>
    <w:rsid w:val="007302C2"/>
    <w:rsid w:val="00730AD7"/>
    <w:rsid w:val="0073363D"/>
    <w:rsid w:val="00736931"/>
    <w:rsid w:val="0074002B"/>
    <w:rsid w:val="0074325C"/>
    <w:rsid w:val="00743976"/>
    <w:rsid w:val="007442E6"/>
    <w:rsid w:val="00745838"/>
    <w:rsid w:val="00752D10"/>
    <w:rsid w:val="007566A9"/>
    <w:rsid w:val="0076054B"/>
    <w:rsid w:val="00763C7F"/>
    <w:rsid w:val="00763D3F"/>
    <w:rsid w:val="0076663E"/>
    <w:rsid w:val="00767F01"/>
    <w:rsid w:val="00771841"/>
    <w:rsid w:val="00773721"/>
    <w:rsid w:val="00774608"/>
    <w:rsid w:val="007749F0"/>
    <w:rsid w:val="00775A0C"/>
    <w:rsid w:val="00780264"/>
    <w:rsid w:val="00782600"/>
    <w:rsid w:val="0078385D"/>
    <w:rsid w:val="00791378"/>
    <w:rsid w:val="00794039"/>
    <w:rsid w:val="007959D8"/>
    <w:rsid w:val="0079634A"/>
    <w:rsid w:val="007A3F61"/>
    <w:rsid w:val="007A49F4"/>
    <w:rsid w:val="007B2D51"/>
    <w:rsid w:val="007B2F17"/>
    <w:rsid w:val="007B68A4"/>
    <w:rsid w:val="007B7E38"/>
    <w:rsid w:val="007C29FA"/>
    <w:rsid w:val="007C5D55"/>
    <w:rsid w:val="007D68A7"/>
    <w:rsid w:val="007E1384"/>
    <w:rsid w:val="007E6077"/>
    <w:rsid w:val="007E7752"/>
    <w:rsid w:val="007F5465"/>
    <w:rsid w:val="00802673"/>
    <w:rsid w:val="00803638"/>
    <w:rsid w:val="00806874"/>
    <w:rsid w:val="00807701"/>
    <w:rsid w:val="00814764"/>
    <w:rsid w:val="008169FD"/>
    <w:rsid w:val="00821ADB"/>
    <w:rsid w:val="00824AB3"/>
    <w:rsid w:val="0083119E"/>
    <w:rsid w:val="00831676"/>
    <w:rsid w:val="00835681"/>
    <w:rsid w:val="00835C9D"/>
    <w:rsid w:val="008433D5"/>
    <w:rsid w:val="0084360B"/>
    <w:rsid w:val="00844864"/>
    <w:rsid w:val="00850AC2"/>
    <w:rsid w:val="0085287F"/>
    <w:rsid w:val="00852A17"/>
    <w:rsid w:val="00853AA9"/>
    <w:rsid w:val="00857AEA"/>
    <w:rsid w:val="00862480"/>
    <w:rsid w:val="00863065"/>
    <w:rsid w:val="00866A2E"/>
    <w:rsid w:val="00866ECA"/>
    <w:rsid w:val="00867ACC"/>
    <w:rsid w:val="00867D83"/>
    <w:rsid w:val="008743C0"/>
    <w:rsid w:val="008752E2"/>
    <w:rsid w:val="008804E3"/>
    <w:rsid w:val="00881BEA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36CA"/>
    <w:rsid w:val="008D56BA"/>
    <w:rsid w:val="008D68C8"/>
    <w:rsid w:val="008E11A2"/>
    <w:rsid w:val="008E2A2A"/>
    <w:rsid w:val="008E2BB1"/>
    <w:rsid w:val="008E7B03"/>
    <w:rsid w:val="008F0AA7"/>
    <w:rsid w:val="008F0ABA"/>
    <w:rsid w:val="008F18E3"/>
    <w:rsid w:val="008F6408"/>
    <w:rsid w:val="008F66C3"/>
    <w:rsid w:val="00906C8E"/>
    <w:rsid w:val="00914967"/>
    <w:rsid w:val="009155D2"/>
    <w:rsid w:val="009222C0"/>
    <w:rsid w:val="00924DF7"/>
    <w:rsid w:val="00927C99"/>
    <w:rsid w:val="0093557E"/>
    <w:rsid w:val="00942D31"/>
    <w:rsid w:val="00943374"/>
    <w:rsid w:val="009509C9"/>
    <w:rsid w:val="00957044"/>
    <w:rsid w:val="00960671"/>
    <w:rsid w:val="00961AE8"/>
    <w:rsid w:val="009634B8"/>
    <w:rsid w:val="00963A85"/>
    <w:rsid w:val="00966E7C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85EDE"/>
    <w:rsid w:val="0099408D"/>
    <w:rsid w:val="00996358"/>
    <w:rsid w:val="00996C55"/>
    <w:rsid w:val="00997C4E"/>
    <w:rsid w:val="00997E68"/>
    <w:rsid w:val="009A5E32"/>
    <w:rsid w:val="009B00DD"/>
    <w:rsid w:val="009B3D8C"/>
    <w:rsid w:val="009B6305"/>
    <w:rsid w:val="009B781C"/>
    <w:rsid w:val="009C40AB"/>
    <w:rsid w:val="009C57DE"/>
    <w:rsid w:val="009C685B"/>
    <w:rsid w:val="009C69A6"/>
    <w:rsid w:val="009D0A18"/>
    <w:rsid w:val="009D414B"/>
    <w:rsid w:val="009D5043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9F48DD"/>
    <w:rsid w:val="00A00546"/>
    <w:rsid w:val="00A0702E"/>
    <w:rsid w:val="00A07988"/>
    <w:rsid w:val="00A10D83"/>
    <w:rsid w:val="00A143EE"/>
    <w:rsid w:val="00A14BEA"/>
    <w:rsid w:val="00A22BF8"/>
    <w:rsid w:val="00A2765F"/>
    <w:rsid w:val="00A37AE9"/>
    <w:rsid w:val="00A41A6F"/>
    <w:rsid w:val="00A4278A"/>
    <w:rsid w:val="00A432EE"/>
    <w:rsid w:val="00A462DE"/>
    <w:rsid w:val="00A52363"/>
    <w:rsid w:val="00A54CCB"/>
    <w:rsid w:val="00A56E34"/>
    <w:rsid w:val="00A61E90"/>
    <w:rsid w:val="00A64A8C"/>
    <w:rsid w:val="00A66563"/>
    <w:rsid w:val="00A712D6"/>
    <w:rsid w:val="00A717A8"/>
    <w:rsid w:val="00A72FBA"/>
    <w:rsid w:val="00A821F8"/>
    <w:rsid w:val="00A90A3A"/>
    <w:rsid w:val="00A9228B"/>
    <w:rsid w:val="00AA0E20"/>
    <w:rsid w:val="00AB0C34"/>
    <w:rsid w:val="00AB1C1D"/>
    <w:rsid w:val="00AB2480"/>
    <w:rsid w:val="00AB3090"/>
    <w:rsid w:val="00AB3AE0"/>
    <w:rsid w:val="00AB49D3"/>
    <w:rsid w:val="00AB574E"/>
    <w:rsid w:val="00AB6095"/>
    <w:rsid w:val="00AC439B"/>
    <w:rsid w:val="00AC5DCD"/>
    <w:rsid w:val="00AC5E3D"/>
    <w:rsid w:val="00AD0965"/>
    <w:rsid w:val="00AD1783"/>
    <w:rsid w:val="00AD31BB"/>
    <w:rsid w:val="00AD79A8"/>
    <w:rsid w:val="00AE2028"/>
    <w:rsid w:val="00AE7589"/>
    <w:rsid w:val="00AF3428"/>
    <w:rsid w:val="00B00E5D"/>
    <w:rsid w:val="00B00E7F"/>
    <w:rsid w:val="00B02DD4"/>
    <w:rsid w:val="00B04B36"/>
    <w:rsid w:val="00B0553E"/>
    <w:rsid w:val="00B06521"/>
    <w:rsid w:val="00B125B2"/>
    <w:rsid w:val="00B13114"/>
    <w:rsid w:val="00B14141"/>
    <w:rsid w:val="00B2053F"/>
    <w:rsid w:val="00B23736"/>
    <w:rsid w:val="00B2573F"/>
    <w:rsid w:val="00B274FD"/>
    <w:rsid w:val="00B30800"/>
    <w:rsid w:val="00B3090A"/>
    <w:rsid w:val="00B32D42"/>
    <w:rsid w:val="00B361CC"/>
    <w:rsid w:val="00B40DF4"/>
    <w:rsid w:val="00B4144B"/>
    <w:rsid w:val="00B4245C"/>
    <w:rsid w:val="00B43F76"/>
    <w:rsid w:val="00B46950"/>
    <w:rsid w:val="00B52B63"/>
    <w:rsid w:val="00B53821"/>
    <w:rsid w:val="00B61EB0"/>
    <w:rsid w:val="00B62379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5E2A"/>
    <w:rsid w:val="00B87317"/>
    <w:rsid w:val="00B9508E"/>
    <w:rsid w:val="00BA0E4D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D6D17"/>
    <w:rsid w:val="00BE02EC"/>
    <w:rsid w:val="00BE039E"/>
    <w:rsid w:val="00BE2B2F"/>
    <w:rsid w:val="00BE5742"/>
    <w:rsid w:val="00BF027B"/>
    <w:rsid w:val="00BF0C9D"/>
    <w:rsid w:val="00BF2EEB"/>
    <w:rsid w:val="00BF5C9D"/>
    <w:rsid w:val="00BF6ACB"/>
    <w:rsid w:val="00C03C52"/>
    <w:rsid w:val="00C04960"/>
    <w:rsid w:val="00C05B9E"/>
    <w:rsid w:val="00C10B39"/>
    <w:rsid w:val="00C10CEE"/>
    <w:rsid w:val="00C117ED"/>
    <w:rsid w:val="00C13105"/>
    <w:rsid w:val="00C20E8D"/>
    <w:rsid w:val="00C238FC"/>
    <w:rsid w:val="00C25093"/>
    <w:rsid w:val="00C26128"/>
    <w:rsid w:val="00C32324"/>
    <w:rsid w:val="00C40335"/>
    <w:rsid w:val="00C43F1F"/>
    <w:rsid w:val="00C456C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1970"/>
    <w:rsid w:val="00C72E57"/>
    <w:rsid w:val="00C840FC"/>
    <w:rsid w:val="00C858E4"/>
    <w:rsid w:val="00C872FF"/>
    <w:rsid w:val="00C9284E"/>
    <w:rsid w:val="00C95841"/>
    <w:rsid w:val="00C96BDD"/>
    <w:rsid w:val="00CA08F4"/>
    <w:rsid w:val="00CA156E"/>
    <w:rsid w:val="00CA3A92"/>
    <w:rsid w:val="00CB0B7F"/>
    <w:rsid w:val="00CB1456"/>
    <w:rsid w:val="00CB33E6"/>
    <w:rsid w:val="00CB4F8F"/>
    <w:rsid w:val="00CC1C4A"/>
    <w:rsid w:val="00CC2C04"/>
    <w:rsid w:val="00CC3E10"/>
    <w:rsid w:val="00CC4194"/>
    <w:rsid w:val="00CD3DE5"/>
    <w:rsid w:val="00CD7FF8"/>
    <w:rsid w:val="00CE18F8"/>
    <w:rsid w:val="00CE3A1A"/>
    <w:rsid w:val="00CE550C"/>
    <w:rsid w:val="00CF09B4"/>
    <w:rsid w:val="00CF5AA7"/>
    <w:rsid w:val="00D02045"/>
    <w:rsid w:val="00D032EF"/>
    <w:rsid w:val="00D16721"/>
    <w:rsid w:val="00D221A1"/>
    <w:rsid w:val="00D237A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2901"/>
    <w:rsid w:val="00D53B15"/>
    <w:rsid w:val="00D5460B"/>
    <w:rsid w:val="00D5509E"/>
    <w:rsid w:val="00D556A0"/>
    <w:rsid w:val="00D56BC6"/>
    <w:rsid w:val="00D60DC7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A2A83"/>
    <w:rsid w:val="00DB0D90"/>
    <w:rsid w:val="00DC18B7"/>
    <w:rsid w:val="00DC5DF6"/>
    <w:rsid w:val="00DC760F"/>
    <w:rsid w:val="00DD2475"/>
    <w:rsid w:val="00DE03CA"/>
    <w:rsid w:val="00DE53B2"/>
    <w:rsid w:val="00DE5960"/>
    <w:rsid w:val="00DF01C5"/>
    <w:rsid w:val="00DF1988"/>
    <w:rsid w:val="00E04425"/>
    <w:rsid w:val="00E05A88"/>
    <w:rsid w:val="00E10589"/>
    <w:rsid w:val="00E11FAB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39E7"/>
    <w:rsid w:val="00EB7872"/>
    <w:rsid w:val="00EC36BB"/>
    <w:rsid w:val="00EC5461"/>
    <w:rsid w:val="00ED014D"/>
    <w:rsid w:val="00ED5CFE"/>
    <w:rsid w:val="00ED662E"/>
    <w:rsid w:val="00EE0D0F"/>
    <w:rsid w:val="00EE64E4"/>
    <w:rsid w:val="00EF16C0"/>
    <w:rsid w:val="00EF3323"/>
    <w:rsid w:val="00EF37FB"/>
    <w:rsid w:val="00F065C4"/>
    <w:rsid w:val="00F21CF6"/>
    <w:rsid w:val="00F27757"/>
    <w:rsid w:val="00F31D73"/>
    <w:rsid w:val="00F323BC"/>
    <w:rsid w:val="00F32D3A"/>
    <w:rsid w:val="00F3459A"/>
    <w:rsid w:val="00F369B1"/>
    <w:rsid w:val="00F37BB8"/>
    <w:rsid w:val="00F4111D"/>
    <w:rsid w:val="00F42120"/>
    <w:rsid w:val="00F45EBC"/>
    <w:rsid w:val="00F475F5"/>
    <w:rsid w:val="00F5025B"/>
    <w:rsid w:val="00F54A51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B49AC"/>
    <w:rsid w:val="00FC3686"/>
    <w:rsid w:val="00FC6140"/>
    <w:rsid w:val="00FD38C1"/>
    <w:rsid w:val="00FD3EA6"/>
    <w:rsid w:val="00FD601B"/>
    <w:rsid w:val="00FD7E10"/>
    <w:rsid w:val="00FE478C"/>
    <w:rsid w:val="00FE55B4"/>
    <w:rsid w:val="00FF3F3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6C0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6C0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6</cp:revision>
  <cp:lastPrinted>2026-04-20T13:49:00Z</cp:lastPrinted>
  <dcterms:created xsi:type="dcterms:W3CDTF">2026-06-03T14:39:00Z</dcterms:created>
  <dcterms:modified xsi:type="dcterms:W3CDTF">2026-06-04T15:22:00Z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